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4D4" w:rsidRDefault="003964D4" w:rsidP="003964D4">
      <w:pPr>
        <w:pStyle w:val="2"/>
      </w:pPr>
      <w:r>
        <w:t>ЛЕКЦИЯ 10</w:t>
      </w:r>
    </w:p>
    <w:p w:rsidR="003964D4" w:rsidRPr="003964D4" w:rsidRDefault="003964D4" w:rsidP="003964D4">
      <w:pPr>
        <w:rPr>
          <w:lang w:eastAsia="en-US"/>
        </w:rPr>
      </w:pPr>
    </w:p>
    <w:p w:rsidR="003964D4" w:rsidRDefault="003964D4" w:rsidP="003964D4">
      <w:pPr>
        <w:pStyle w:val="2"/>
      </w:pPr>
      <w:r w:rsidRPr="001340DF">
        <w:t>Измерение электрических величин.</w:t>
      </w:r>
    </w:p>
    <w:p w:rsidR="003964D4" w:rsidRPr="00BB15C0" w:rsidRDefault="003964D4" w:rsidP="003964D4">
      <w:pPr>
        <w:pStyle w:val="2"/>
      </w:pPr>
      <w:r w:rsidRPr="001340DF">
        <w:t>Измерение тока и напряжения.</w:t>
      </w:r>
    </w:p>
    <w:p w:rsidR="003964D4" w:rsidRDefault="003964D4" w:rsidP="003964D4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Для измерения величины тока в какой-либо цепи последовательно в цепь включают амперметр. Для измерения значения напряжения на каком-либо участке электрической цепи на элементе цепи подсоединяется параллельно им вольтметр.</w:t>
      </w:r>
    </w:p>
    <w:p w:rsidR="003964D4" w:rsidRDefault="003964D4" w:rsidP="003964D4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113030</wp:posOffset>
            </wp:positionV>
            <wp:extent cx="2933700" cy="2305050"/>
            <wp:effectExtent l="19050" t="0" r="0" b="0"/>
            <wp:wrapTight wrapText="bothSides">
              <wp:wrapPolygon edited="0">
                <wp:start x="-140" y="0"/>
                <wp:lineTo x="-140" y="21421"/>
                <wp:lineTo x="21600" y="21421"/>
                <wp:lineTo x="21600" y="0"/>
                <wp:lineTo x="-140" y="0"/>
              </wp:wrapPolygon>
            </wp:wrapTight>
            <wp:docPr id="7" name="Рисунок 7" descr="C:\Мои документы\Электротехника\Электруха\7.6 а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Мои документы\Электротехника\Электруха\7.6 а.GIF"/>
                    <pic:cNvPicPr>
                      <a:picLocks noChangeAspect="1" noChangeArrowheads="1"/>
                    </pic:cNvPicPr>
                  </pic:nvPicPr>
                  <pic:blipFill>
                    <a:blip r:embed="rId4" r:link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64D4" w:rsidRDefault="003964D4" w:rsidP="003964D4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22860</wp:posOffset>
            </wp:positionV>
            <wp:extent cx="2209800" cy="2209800"/>
            <wp:effectExtent l="19050" t="0" r="0" b="0"/>
            <wp:wrapSquare wrapText="bothSides"/>
            <wp:docPr id="6" name="Рисунок 6" descr="C:\Мои документы\Электротехника\Электруха\7.6 б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Мои документы\Электротехника\Электруха\7.6 б.GIF"/>
                    <pic:cNvPicPr>
                      <a:picLocks noChangeAspect="1" noChangeArrowheads="1"/>
                    </pic:cNvPicPr>
                  </pic:nvPicPr>
                  <pic:blipFill>
                    <a:blip r:embed="rId6" r:link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64D4" w:rsidRDefault="003964D4" w:rsidP="003964D4">
      <w:pPr>
        <w:ind w:firstLine="360"/>
        <w:jc w:val="both"/>
        <w:rPr>
          <w:sz w:val="28"/>
          <w:szCs w:val="28"/>
        </w:rPr>
      </w:pPr>
    </w:p>
    <w:p w:rsidR="003964D4" w:rsidRDefault="003964D4" w:rsidP="003964D4">
      <w:pPr>
        <w:ind w:firstLine="360"/>
        <w:jc w:val="both"/>
        <w:rPr>
          <w:sz w:val="28"/>
          <w:szCs w:val="28"/>
        </w:rPr>
      </w:pPr>
    </w:p>
    <w:p w:rsidR="003964D4" w:rsidRDefault="003964D4" w:rsidP="003964D4">
      <w:pPr>
        <w:ind w:firstLine="360"/>
        <w:jc w:val="both"/>
        <w:rPr>
          <w:sz w:val="28"/>
          <w:szCs w:val="28"/>
        </w:rPr>
      </w:pPr>
    </w:p>
    <w:p w:rsidR="003964D4" w:rsidRDefault="003964D4" w:rsidP="003964D4">
      <w:pPr>
        <w:ind w:firstLine="360"/>
        <w:jc w:val="both"/>
        <w:rPr>
          <w:sz w:val="28"/>
          <w:szCs w:val="28"/>
        </w:rPr>
      </w:pPr>
    </w:p>
    <w:p w:rsidR="003964D4" w:rsidRDefault="003964D4" w:rsidP="003964D4">
      <w:pPr>
        <w:ind w:firstLine="360"/>
        <w:jc w:val="both"/>
        <w:rPr>
          <w:sz w:val="28"/>
          <w:szCs w:val="28"/>
        </w:rPr>
      </w:pPr>
    </w:p>
    <w:p w:rsidR="003964D4" w:rsidRDefault="003964D4" w:rsidP="003964D4">
      <w:pPr>
        <w:ind w:firstLine="360"/>
        <w:jc w:val="both"/>
        <w:rPr>
          <w:sz w:val="28"/>
          <w:szCs w:val="28"/>
        </w:rPr>
      </w:pPr>
    </w:p>
    <w:p w:rsidR="003964D4" w:rsidRDefault="003964D4" w:rsidP="003964D4">
      <w:pPr>
        <w:ind w:firstLine="360"/>
        <w:jc w:val="both"/>
        <w:rPr>
          <w:sz w:val="28"/>
          <w:szCs w:val="28"/>
        </w:rPr>
      </w:pPr>
    </w:p>
    <w:p w:rsidR="003964D4" w:rsidRDefault="003964D4" w:rsidP="003964D4">
      <w:pPr>
        <w:ind w:firstLine="360"/>
        <w:jc w:val="both"/>
        <w:rPr>
          <w:sz w:val="28"/>
          <w:szCs w:val="28"/>
        </w:rPr>
      </w:pPr>
    </w:p>
    <w:p w:rsidR="003964D4" w:rsidRDefault="003964D4" w:rsidP="003964D4">
      <w:pPr>
        <w:ind w:firstLine="360"/>
        <w:jc w:val="both"/>
        <w:rPr>
          <w:sz w:val="28"/>
          <w:szCs w:val="28"/>
        </w:rPr>
      </w:pPr>
    </w:p>
    <w:p w:rsidR="003964D4" w:rsidRDefault="003964D4" w:rsidP="003964D4">
      <w:pPr>
        <w:ind w:firstLine="360"/>
        <w:jc w:val="both"/>
        <w:rPr>
          <w:sz w:val="28"/>
          <w:szCs w:val="28"/>
        </w:rPr>
      </w:pPr>
    </w:p>
    <w:p w:rsidR="003964D4" w:rsidRPr="001340DF" w:rsidRDefault="003964D4" w:rsidP="003964D4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а                                                                 б</w:t>
      </w:r>
    </w:p>
    <w:p w:rsidR="003964D4" w:rsidRPr="001340DF" w:rsidRDefault="003964D4" w:rsidP="003964D4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Рис 7.6</w:t>
      </w:r>
    </w:p>
    <w:p w:rsidR="003964D4" w:rsidRPr="001340DF" w:rsidRDefault="003964D4" w:rsidP="003964D4">
      <w:pPr>
        <w:ind w:firstLine="360"/>
        <w:jc w:val="both"/>
        <w:rPr>
          <w:sz w:val="28"/>
          <w:szCs w:val="28"/>
        </w:rPr>
      </w:pPr>
    </w:p>
    <w:p w:rsidR="003964D4" w:rsidRPr="001340DF" w:rsidRDefault="003964D4" w:rsidP="003964D4">
      <w:pPr>
        <w:jc w:val="both"/>
        <w:rPr>
          <w:b/>
          <w:bCs/>
          <w:sz w:val="28"/>
          <w:szCs w:val="28"/>
        </w:rPr>
      </w:pPr>
      <w:r w:rsidRPr="001340DF">
        <w:rPr>
          <w:sz w:val="28"/>
          <w:szCs w:val="28"/>
        </w:rPr>
        <w:t xml:space="preserve">В установках постоянного тока  Рис 7.6 а) применяются, как </w:t>
      </w:r>
      <w:proofErr w:type="gramStart"/>
      <w:r w:rsidRPr="001340DF">
        <w:rPr>
          <w:sz w:val="28"/>
          <w:szCs w:val="28"/>
        </w:rPr>
        <w:t>правило</w:t>
      </w:r>
      <w:proofErr w:type="gramEnd"/>
      <w:r w:rsidRPr="001340DF">
        <w:rPr>
          <w:sz w:val="28"/>
          <w:szCs w:val="28"/>
        </w:rPr>
        <w:t xml:space="preserve"> приборы </w:t>
      </w:r>
      <w:r w:rsidRPr="001340DF">
        <w:rPr>
          <w:b/>
          <w:bCs/>
          <w:sz w:val="28"/>
          <w:szCs w:val="28"/>
        </w:rPr>
        <w:t>магнитоэлектрической системы</w:t>
      </w:r>
      <w:r w:rsidRPr="001340DF">
        <w:rPr>
          <w:sz w:val="28"/>
          <w:szCs w:val="28"/>
        </w:rPr>
        <w:t xml:space="preserve">, в установках переменного тока используют преимущественно приборы </w:t>
      </w:r>
      <w:r w:rsidRPr="001340DF">
        <w:rPr>
          <w:b/>
          <w:bCs/>
          <w:sz w:val="28"/>
          <w:szCs w:val="28"/>
        </w:rPr>
        <w:t>электромагнитной системы.</w:t>
      </w:r>
    </w:p>
    <w:p w:rsidR="003964D4" w:rsidRPr="001340DF" w:rsidRDefault="003964D4" w:rsidP="003964D4">
      <w:pPr>
        <w:ind w:firstLine="360"/>
        <w:jc w:val="both"/>
        <w:rPr>
          <w:sz w:val="28"/>
          <w:szCs w:val="28"/>
        </w:rPr>
      </w:pPr>
      <w:r w:rsidRPr="001340DF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150.3pt;margin-top:5pt;width:72.05pt;height:33.95pt;z-index:251660288;visibility:visible;mso-wrap-edited:f" wrapcoords="-254 0 -254 527 19313 8429 508 8429 254 14224 4066 16859 4066 18439 14993 21073 20075 21073 21600 21073 21600 0 -254 0">
            <v:imagedata r:id="rId8" o:title=""/>
          </v:shape>
          <o:OLEObject Type="Embed" ProgID="Word.Picture.8" ShapeID="_x0000_s1026" DrawAspect="Content" ObjectID="_1546262498" r:id="rId9"/>
        </w:pict>
      </w:r>
      <w:r w:rsidRPr="001340DF">
        <w:rPr>
          <w:noProof/>
          <w:sz w:val="28"/>
          <w:szCs w:val="28"/>
        </w:rPr>
        <w:pict>
          <v:shape id="_x0000_s1028" type="#_x0000_t75" style="position:absolute;left:0;text-align:left;margin-left:-204.3pt;margin-top:5pt;width:72.05pt;height:33.95pt;z-index:251662336;visibility:visible;mso-wrap-edited:f" wrapcoords="-254 0 -254 527 19313 8429 508 8429 254 14224 4066 16859 4066 18439 14993 21073 20075 21073 21600 21073 21600 0 -254 0">
            <v:imagedata r:id="rId10" o:title=""/>
          </v:shape>
          <o:OLEObject Type="Embed" ProgID="Word.Picture.8" ShapeID="_x0000_s1028" DrawAspect="Content" ObjectID="_1546262499" r:id="rId11"/>
        </w:pict>
      </w:r>
      <w:r w:rsidRPr="001340DF">
        <w:rPr>
          <w:noProof/>
          <w:sz w:val="28"/>
          <w:szCs w:val="28"/>
        </w:rPr>
        <w:pict>
          <v:shape id="_x0000_s1027" type="#_x0000_t75" style="position:absolute;left:0;text-align:left;margin-left:-84.3pt;margin-top:67.2pt;width:72.05pt;height:33.95pt;z-index:251661312;visibility:visible;mso-wrap-edited:f" wrapcoords="-254 0 -254 527 19313 8429 508 8429 254 14224 4066 16859 4066 18439 14993 21073 20075 21073 21600 21073 21600 0 -254 0">
            <v:imagedata r:id="rId12" o:title=""/>
          </v:shape>
          <o:OLEObject Type="Embed" ProgID="Word.Picture.8" ShapeID="_x0000_s1027" DrawAspect="Content" ObjectID="_1546262500" r:id="rId13"/>
        </w:pict>
      </w:r>
      <w:r w:rsidRPr="001340DF">
        <w:rPr>
          <w:noProof/>
          <w:sz w:val="28"/>
          <w:szCs w:val="28"/>
        </w:rPr>
        <w:pict>
          <v:shape id="_x0000_s1029" type="#_x0000_t75" style="position:absolute;left:0;text-align:left;margin-left:-138.3pt;margin-top:67.2pt;width:72.05pt;height:33.95pt;z-index:251663360;visibility:visible;mso-wrap-edited:f" wrapcoords="-254 0 -254 527 19313 8429 508 8429 254 14224 4066 16859 4066 18439 14993 21073 20075 21073 21600 21073 21600 0 -254 0">
            <v:imagedata r:id="rId10" o:title=""/>
          </v:shape>
          <o:OLEObject Type="Embed" ProgID="Word.Picture.8" ShapeID="_x0000_s1029" DrawAspect="Content" ObjectID="_1546262501" r:id="rId14"/>
        </w:pict>
      </w:r>
      <w:r w:rsidRPr="001340DF">
        <w:rPr>
          <w:sz w:val="28"/>
          <w:szCs w:val="28"/>
        </w:rPr>
        <w:t xml:space="preserve">Между амперметром и вольтметром нет принципиальной разницы. Показания обоих приборов пропорциональны току, протекающему по рамке. Однако соответственно их назначению к ним предъявляют совершенно противоположные требования: амперметр должен </w:t>
      </w:r>
      <w:proofErr w:type="gramStart"/>
      <w:r w:rsidRPr="001340DF">
        <w:rPr>
          <w:sz w:val="28"/>
          <w:szCs w:val="28"/>
        </w:rPr>
        <w:t>иметь</w:t>
      </w:r>
      <w:proofErr w:type="gramEnd"/>
      <w:r w:rsidRPr="001340DF">
        <w:rPr>
          <w:sz w:val="28"/>
          <w:szCs w:val="28"/>
        </w:rPr>
        <w:t xml:space="preserve"> возможно меньшее сопротивление, а вольтметр возможно большее сопротивление. Для уменьшения погрешности измерения необходимо чтобы сопротивление амперметра было на два порядка меньше, а сопротивления вольтметра на два порядка больше сопротивления любого элемента измерения цепи.</w:t>
      </w:r>
    </w:p>
    <w:p w:rsidR="003964D4" w:rsidRPr="001340DF" w:rsidRDefault="003964D4" w:rsidP="003964D4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Для расширения предела измерения  Рис 7.6  б)</w:t>
      </w:r>
      <w:r>
        <w:rPr>
          <w:sz w:val="28"/>
          <w:szCs w:val="28"/>
        </w:rPr>
        <w:t xml:space="preserve"> </w:t>
      </w:r>
      <w:r w:rsidRPr="001340DF">
        <w:rPr>
          <w:sz w:val="28"/>
          <w:szCs w:val="28"/>
        </w:rPr>
        <w:t xml:space="preserve">амперметра </w:t>
      </w:r>
      <w:proofErr w:type="gramStart"/>
      <w:r w:rsidRPr="001340DF">
        <w:rPr>
          <w:sz w:val="28"/>
          <w:szCs w:val="28"/>
        </w:rPr>
        <w:t xml:space="preserve">( </w:t>
      </w:r>
      <w:proofErr w:type="gramEnd"/>
      <w:r w:rsidRPr="001340DF">
        <w:rPr>
          <w:sz w:val="28"/>
          <w:szCs w:val="28"/>
        </w:rPr>
        <w:t xml:space="preserve">в </w:t>
      </w:r>
      <w:r w:rsidRPr="001340DF">
        <w:rPr>
          <w:i/>
          <w:sz w:val="28"/>
          <w:szCs w:val="28"/>
          <w:lang w:val="en-US"/>
        </w:rPr>
        <w:t>k</w:t>
      </w:r>
      <w:r w:rsidRPr="001340DF">
        <w:rPr>
          <w:sz w:val="28"/>
          <w:szCs w:val="28"/>
        </w:rPr>
        <w:t xml:space="preserve"> раз) в цепях постоянного тока служат шунты-резисторы, включаемые параллельно амперметру (рис. 7.6,</w:t>
      </w:r>
      <w:r w:rsidRPr="001340DF">
        <w:rPr>
          <w:sz w:val="28"/>
          <w:szCs w:val="28"/>
          <w:lang w:val="en-US"/>
        </w:rPr>
        <w:t>a</w:t>
      </w:r>
      <w:r w:rsidRPr="001340DF">
        <w:rPr>
          <w:sz w:val="28"/>
          <w:szCs w:val="28"/>
        </w:rPr>
        <w:t xml:space="preserve">). </w:t>
      </w:r>
    </w:p>
    <w:p w:rsidR="003964D4" w:rsidRPr="001340DF" w:rsidRDefault="003964D4" w:rsidP="003964D4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Сопротивление шунта определяется из соотношения</w:t>
      </w:r>
    </w:p>
    <w:p w:rsidR="003964D4" w:rsidRPr="001340DF" w:rsidRDefault="003964D4" w:rsidP="003964D4">
      <w:pPr>
        <w:adjustRightInd w:val="0"/>
        <w:spacing w:before="240" w:after="240" w:line="259" w:lineRule="auto"/>
        <w:ind w:firstLine="357"/>
        <w:jc w:val="both"/>
        <w:rPr>
          <w:sz w:val="28"/>
          <w:szCs w:val="28"/>
        </w:rPr>
      </w:pPr>
      <w:proofErr w:type="gramStart"/>
      <w:r w:rsidRPr="001340DF">
        <w:rPr>
          <w:i/>
          <w:sz w:val="28"/>
          <w:szCs w:val="28"/>
          <w:lang w:val="en-US"/>
        </w:rPr>
        <w:t>r</w:t>
      </w:r>
      <w:proofErr w:type="spellStart"/>
      <w:r w:rsidRPr="001340DF">
        <w:rPr>
          <w:sz w:val="28"/>
          <w:szCs w:val="28"/>
          <w:vertAlign w:val="subscript"/>
        </w:rPr>
        <w:t>ш</w:t>
      </w:r>
      <w:proofErr w:type="spellEnd"/>
      <w:proofErr w:type="gramEnd"/>
      <w:r w:rsidRPr="001340DF">
        <w:rPr>
          <w:sz w:val="28"/>
          <w:szCs w:val="28"/>
          <w:vertAlign w:val="subscript"/>
        </w:rPr>
        <w:t xml:space="preserve"> </w:t>
      </w:r>
      <w:r w:rsidRPr="001340DF">
        <w:rPr>
          <w:sz w:val="28"/>
          <w:szCs w:val="28"/>
        </w:rPr>
        <w:t>(</w:t>
      </w:r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  <w:lang w:val="en-US"/>
        </w:rPr>
        <w:t>max</w:t>
      </w:r>
      <w:r w:rsidRPr="001340DF">
        <w:rPr>
          <w:sz w:val="28"/>
          <w:szCs w:val="28"/>
          <w:vertAlign w:val="subscript"/>
        </w:rPr>
        <w:t xml:space="preserve"> </w:t>
      </w:r>
      <w:r w:rsidRPr="001340DF">
        <w:rPr>
          <w:sz w:val="28"/>
          <w:szCs w:val="28"/>
        </w:rPr>
        <w:t xml:space="preserve">– </w:t>
      </w:r>
      <w:r w:rsidRPr="001340DF">
        <w:rPr>
          <w:i/>
          <w:sz w:val="28"/>
          <w:szCs w:val="28"/>
          <w:lang w:val="en-US"/>
        </w:rPr>
        <w:t>I</w:t>
      </w:r>
      <w:proofErr w:type="spellStart"/>
      <w:r w:rsidRPr="001340DF">
        <w:rPr>
          <w:sz w:val="28"/>
          <w:szCs w:val="28"/>
          <w:vertAlign w:val="subscript"/>
        </w:rPr>
        <w:t>а,н</w:t>
      </w:r>
      <w:proofErr w:type="spellEnd"/>
      <w:r w:rsidRPr="001340DF">
        <w:rPr>
          <w:sz w:val="28"/>
          <w:szCs w:val="28"/>
        </w:rPr>
        <w:t xml:space="preserve">) = </w:t>
      </w:r>
      <w:r w:rsidRPr="001340DF">
        <w:rPr>
          <w:i/>
          <w:sz w:val="28"/>
          <w:szCs w:val="28"/>
          <w:lang w:val="en-US"/>
        </w:rPr>
        <w:t>r</w:t>
      </w:r>
      <w:r w:rsidRPr="001340DF">
        <w:rPr>
          <w:sz w:val="28"/>
          <w:szCs w:val="28"/>
          <w:vertAlign w:val="subscript"/>
        </w:rPr>
        <w:t>а</w:t>
      </w:r>
      <w:r w:rsidRPr="001340DF">
        <w:rPr>
          <w:i/>
          <w:sz w:val="28"/>
          <w:szCs w:val="28"/>
          <w:lang w:val="en-US"/>
        </w:rPr>
        <w:t>I</w:t>
      </w:r>
      <w:proofErr w:type="spellStart"/>
      <w:r w:rsidRPr="001340DF">
        <w:rPr>
          <w:sz w:val="28"/>
          <w:szCs w:val="28"/>
          <w:vertAlign w:val="subscript"/>
        </w:rPr>
        <w:t>а,н</w:t>
      </w:r>
      <w:proofErr w:type="spellEnd"/>
      <w:r w:rsidRPr="001340DF">
        <w:rPr>
          <w:sz w:val="28"/>
          <w:szCs w:val="28"/>
          <w:vertAlign w:val="subscript"/>
        </w:rPr>
        <w:t xml:space="preserve"> </w:t>
      </w:r>
      <w:r w:rsidRPr="001340DF">
        <w:rPr>
          <w:sz w:val="28"/>
          <w:szCs w:val="28"/>
        </w:rPr>
        <w:t>,</w:t>
      </w:r>
    </w:p>
    <w:p w:rsidR="003964D4" w:rsidRPr="001340DF" w:rsidRDefault="003964D4" w:rsidP="003964D4">
      <w:pPr>
        <w:adjustRightInd w:val="0"/>
        <w:spacing w:before="100"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где </w:t>
      </w:r>
      <w:proofErr w:type="spellStart"/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  <w:vertAlign w:val="subscript"/>
        </w:rPr>
        <w:t>max</w:t>
      </w:r>
      <w:proofErr w:type="spellEnd"/>
      <w:r w:rsidRPr="001340DF">
        <w:rPr>
          <w:i/>
          <w:sz w:val="28"/>
          <w:szCs w:val="28"/>
          <w:vertAlign w:val="subscript"/>
        </w:rPr>
        <w:t xml:space="preserve"> </w:t>
      </w:r>
      <w:r w:rsidRPr="001340DF">
        <w:rPr>
          <w:sz w:val="28"/>
          <w:szCs w:val="28"/>
        </w:rPr>
        <w:t>— наибольшее значение тока в контролируемой цепи (предел измерения тока амперметром при наличии шунта);</w:t>
      </w:r>
    </w:p>
    <w:p w:rsidR="003964D4" w:rsidRPr="001340DF" w:rsidRDefault="003964D4" w:rsidP="003964D4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proofErr w:type="spellStart"/>
      <w:r w:rsidRPr="001340DF">
        <w:rPr>
          <w:i/>
          <w:sz w:val="28"/>
          <w:szCs w:val="28"/>
        </w:rPr>
        <w:lastRenderedPageBreak/>
        <w:t>I</w:t>
      </w:r>
      <w:r w:rsidRPr="001340DF">
        <w:rPr>
          <w:sz w:val="28"/>
          <w:szCs w:val="28"/>
          <w:vertAlign w:val="subscript"/>
        </w:rPr>
        <w:t>а</w:t>
      </w:r>
      <w:proofErr w:type="gramStart"/>
      <w:r w:rsidRPr="001340DF">
        <w:rPr>
          <w:sz w:val="28"/>
          <w:szCs w:val="28"/>
          <w:vertAlign w:val="subscript"/>
        </w:rPr>
        <w:t>,н</w:t>
      </w:r>
      <w:proofErr w:type="spellEnd"/>
      <w:proofErr w:type="gramEnd"/>
      <w:r w:rsidRPr="001340DF">
        <w:rPr>
          <w:sz w:val="28"/>
          <w:szCs w:val="28"/>
        </w:rPr>
        <w:t xml:space="preserve"> — предельное (номинальное) значение тока прибора при отсутствии шунта.</w:t>
      </w:r>
    </w:p>
    <w:p w:rsidR="003964D4" w:rsidRPr="001340DF" w:rsidRDefault="003964D4" w:rsidP="003964D4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Отсюда    </w:t>
      </w:r>
      <w:r w:rsidRPr="001340DF">
        <w:rPr>
          <w:sz w:val="28"/>
          <w:szCs w:val="28"/>
        </w:rPr>
        <w:tab/>
      </w: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1304925" cy="57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40DF">
        <w:rPr>
          <w:sz w:val="28"/>
          <w:szCs w:val="28"/>
        </w:rPr>
        <w:t>.</w:t>
      </w:r>
    </w:p>
    <w:p w:rsidR="003964D4" w:rsidRPr="001340DF" w:rsidRDefault="003964D4" w:rsidP="003964D4">
      <w:pPr>
        <w:pStyle w:val="ab"/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Значение тока </w:t>
      </w:r>
      <w:r w:rsidRPr="001340DF">
        <w:rPr>
          <w:i/>
          <w:sz w:val="28"/>
          <w:szCs w:val="28"/>
        </w:rPr>
        <w:t xml:space="preserve">I </w:t>
      </w:r>
      <w:r w:rsidRPr="001340DF">
        <w:rPr>
          <w:sz w:val="28"/>
          <w:szCs w:val="28"/>
        </w:rPr>
        <w:t>в контролируемой цепи при существующей нагрузке определяется из соотно</w:t>
      </w:r>
      <w:r w:rsidRPr="001340DF">
        <w:rPr>
          <w:sz w:val="28"/>
          <w:szCs w:val="28"/>
        </w:rPr>
        <w:softHyphen/>
        <w:t>шения</w:t>
      </w:r>
    </w:p>
    <w:p w:rsidR="003964D4" w:rsidRPr="001340DF" w:rsidRDefault="003964D4" w:rsidP="003964D4">
      <w:pPr>
        <w:pStyle w:val="ab"/>
        <w:adjustRightInd w:val="0"/>
        <w:spacing w:before="240" w:after="240" w:line="259" w:lineRule="auto"/>
        <w:ind w:firstLine="357"/>
        <w:jc w:val="both"/>
        <w:rPr>
          <w:sz w:val="28"/>
          <w:szCs w:val="28"/>
        </w:rPr>
      </w:pP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1476375" cy="4572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40DF">
        <w:rPr>
          <w:sz w:val="28"/>
          <w:szCs w:val="28"/>
        </w:rPr>
        <w:t>,</w:t>
      </w:r>
    </w:p>
    <w:p w:rsidR="003964D4" w:rsidRPr="001340DF" w:rsidRDefault="003964D4" w:rsidP="003964D4">
      <w:pPr>
        <w:adjustRightInd w:val="0"/>
        <w:spacing w:before="100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где </w:t>
      </w:r>
      <w:proofErr w:type="spellStart"/>
      <w:proofErr w:type="gramStart"/>
      <w:r w:rsidRPr="001340DF">
        <w:rPr>
          <w:i/>
          <w:sz w:val="28"/>
          <w:szCs w:val="28"/>
        </w:rPr>
        <w:t>I</w:t>
      </w:r>
      <w:proofErr w:type="gramEnd"/>
      <w:r w:rsidRPr="001340DF">
        <w:rPr>
          <w:sz w:val="28"/>
          <w:szCs w:val="28"/>
          <w:vertAlign w:val="subscript"/>
        </w:rPr>
        <w:t>а</w:t>
      </w:r>
      <w:proofErr w:type="spellEnd"/>
      <w:r w:rsidRPr="001340DF">
        <w:rPr>
          <w:sz w:val="28"/>
          <w:szCs w:val="28"/>
          <w:vertAlign w:val="subscript"/>
        </w:rPr>
        <w:t xml:space="preserve"> </w:t>
      </w:r>
      <w:r w:rsidRPr="001340DF">
        <w:rPr>
          <w:sz w:val="28"/>
          <w:szCs w:val="28"/>
        </w:rPr>
        <w:t>— показание амперметра.</w:t>
      </w:r>
    </w:p>
    <w:p w:rsidR="003964D4" w:rsidRPr="001340DF" w:rsidRDefault="003964D4" w:rsidP="003964D4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Шкалу амперметра часто градуируют с учетом включенного шунта; тогда значение измеряе</w:t>
      </w:r>
      <w:r w:rsidRPr="001340DF">
        <w:rPr>
          <w:sz w:val="28"/>
          <w:szCs w:val="28"/>
        </w:rPr>
        <w:softHyphen/>
        <w:t xml:space="preserve">мого тока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</w:rPr>
        <w:t xml:space="preserve"> отсчитывается не</w:t>
      </w:r>
      <w:r w:rsidRPr="001340DF">
        <w:rPr>
          <w:sz w:val="28"/>
          <w:szCs w:val="28"/>
        </w:rPr>
        <w:softHyphen/>
        <w:t>посредственно по шкале прибора.</w:t>
      </w:r>
    </w:p>
    <w:p w:rsidR="003964D4" w:rsidRPr="001340DF" w:rsidRDefault="003964D4" w:rsidP="003964D4">
      <w:pPr>
        <w:pStyle w:val="ab"/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В цепях переменного тока для расширения пределов измерения амперметров используют </w:t>
      </w:r>
      <w:r w:rsidRPr="001340DF">
        <w:rPr>
          <w:b/>
          <w:bCs/>
          <w:sz w:val="28"/>
          <w:szCs w:val="28"/>
          <w:u w:val="single"/>
        </w:rPr>
        <w:t>трансформаторы тока</w:t>
      </w:r>
      <w:r w:rsidRPr="001340DF">
        <w:rPr>
          <w:sz w:val="28"/>
          <w:szCs w:val="28"/>
        </w:rPr>
        <w:t>.</w:t>
      </w:r>
    </w:p>
    <w:p w:rsidR="003964D4" w:rsidRPr="001340DF" w:rsidRDefault="003964D4" w:rsidP="003964D4">
      <w:pPr>
        <w:adjustRightInd w:val="0"/>
        <w:spacing w:before="100" w:line="259" w:lineRule="auto"/>
        <w:ind w:firstLine="360"/>
        <w:jc w:val="both"/>
        <w:rPr>
          <w:i/>
          <w:sz w:val="28"/>
          <w:szCs w:val="28"/>
        </w:rPr>
      </w:pPr>
      <w:r w:rsidRPr="001340DF">
        <w:rPr>
          <w:sz w:val="28"/>
          <w:szCs w:val="28"/>
        </w:rPr>
        <w:t xml:space="preserve">Для расширения предела измерения вольтметра (в </w:t>
      </w:r>
      <w:proofErr w:type="spellStart"/>
      <w:r w:rsidRPr="001340DF">
        <w:rPr>
          <w:i/>
          <w:sz w:val="28"/>
          <w:szCs w:val="28"/>
        </w:rPr>
        <w:t>k</w:t>
      </w:r>
      <w:proofErr w:type="spellEnd"/>
      <w:r w:rsidRPr="001340DF">
        <w:rPr>
          <w:i/>
          <w:sz w:val="28"/>
          <w:szCs w:val="28"/>
        </w:rPr>
        <w:t xml:space="preserve"> </w:t>
      </w:r>
      <w:r w:rsidRPr="001340DF">
        <w:rPr>
          <w:sz w:val="28"/>
          <w:szCs w:val="28"/>
        </w:rPr>
        <w:t>раз) в цепях напряжением до 500</w:t>
      </w:r>
      <w:proofErr w:type="gramStart"/>
      <w:r w:rsidRPr="001340DF">
        <w:rPr>
          <w:sz w:val="28"/>
          <w:szCs w:val="28"/>
        </w:rPr>
        <w:t xml:space="preserve"> В</w:t>
      </w:r>
      <w:proofErr w:type="gramEnd"/>
      <w:r w:rsidRPr="001340DF">
        <w:rPr>
          <w:sz w:val="28"/>
          <w:szCs w:val="28"/>
        </w:rPr>
        <w:t xml:space="preserve"> обычно применяют </w:t>
      </w:r>
      <w:r w:rsidRPr="001340DF">
        <w:rPr>
          <w:b/>
          <w:bCs/>
          <w:sz w:val="28"/>
          <w:szCs w:val="28"/>
          <w:u w:val="single"/>
        </w:rPr>
        <w:t>добавочные резисторы</w:t>
      </w:r>
      <w:r w:rsidRPr="001340DF">
        <w:rPr>
          <w:sz w:val="28"/>
          <w:szCs w:val="28"/>
        </w:rPr>
        <w:t xml:space="preserve">, включаемые последовательно с обмоткой вольтметра (рис. 7.6, </w:t>
      </w:r>
      <w:r w:rsidRPr="001340DF">
        <w:rPr>
          <w:i/>
          <w:sz w:val="28"/>
          <w:szCs w:val="28"/>
        </w:rPr>
        <w:t>б).</w:t>
      </w:r>
    </w:p>
    <w:p w:rsidR="003964D4" w:rsidRPr="001340DF" w:rsidRDefault="003964D4" w:rsidP="003964D4">
      <w:pPr>
        <w:adjustRightInd w:val="0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Сопротивление добавочного резистора </w:t>
      </w:r>
      <w:proofErr w:type="spellStart"/>
      <w:proofErr w:type="gramStart"/>
      <w:r w:rsidRPr="001340DF">
        <w:rPr>
          <w:i/>
          <w:sz w:val="28"/>
          <w:szCs w:val="28"/>
        </w:rPr>
        <w:t>r</w:t>
      </w:r>
      <w:proofErr w:type="gramEnd"/>
      <w:r w:rsidRPr="001340DF">
        <w:rPr>
          <w:sz w:val="28"/>
          <w:szCs w:val="28"/>
          <w:vertAlign w:val="subscript"/>
        </w:rPr>
        <w:t>д</w:t>
      </w:r>
      <w:proofErr w:type="spellEnd"/>
      <w:r w:rsidRPr="001340DF">
        <w:rPr>
          <w:sz w:val="28"/>
          <w:szCs w:val="28"/>
        </w:rPr>
        <w:t xml:space="preserve"> определяют из соотношения</w:t>
      </w:r>
    </w:p>
    <w:p w:rsidR="003964D4" w:rsidRPr="001340DF" w:rsidRDefault="003964D4" w:rsidP="003964D4">
      <w:pPr>
        <w:adjustRightInd w:val="0"/>
        <w:spacing w:before="240" w:after="240"/>
        <w:ind w:firstLine="357"/>
        <w:jc w:val="both"/>
        <w:rPr>
          <w:sz w:val="28"/>
          <w:szCs w:val="28"/>
        </w:rPr>
      </w:pP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942975" cy="457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40DF">
        <w:rPr>
          <w:sz w:val="28"/>
          <w:szCs w:val="28"/>
        </w:rPr>
        <w:t>,</w:t>
      </w:r>
    </w:p>
    <w:p w:rsidR="003964D4" w:rsidRPr="001340DF" w:rsidRDefault="003964D4" w:rsidP="003964D4">
      <w:pPr>
        <w:adjustRightInd w:val="0"/>
        <w:spacing w:before="140"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где </w:t>
      </w:r>
      <w:proofErr w:type="spellStart"/>
      <w:r w:rsidRPr="001340DF">
        <w:rPr>
          <w:i/>
          <w:sz w:val="28"/>
          <w:szCs w:val="28"/>
          <w:lang w:val="en-US"/>
        </w:rPr>
        <w:t>U</w:t>
      </w:r>
      <w:r w:rsidRPr="001340DF">
        <w:rPr>
          <w:sz w:val="28"/>
          <w:szCs w:val="28"/>
          <w:vertAlign w:val="subscript"/>
          <w:lang w:val="en-US"/>
        </w:rPr>
        <w:t>max</w:t>
      </w:r>
      <w:proofErr w:type="spellEnd"/>
      <w:r w:rsidRPr="001340DF">
        <w:rPr>
          <w:i/>
          <w:sz w:val="28"/>
          <w:szCs w:val="28"/>
        </w:rPr>
        <w:t xml:space="preserve"> </w:t>
      </w:r>
      <w:r w:rsidRPr="001340DF">
        <w:rPr>
          <w:sz w:val="28"/>
          <w:szCs w:val="28"/>
        </w:rPr>
        <w:t>- наибольшее значение измеряемого напряжения (пре</w:t>
      </w:r>
      <w:r w:rsidRPr="001340DF">
        <w:rPr>
          <w:sz w:val="28"/>
          <w:szCs w:val="28"/>
        </w:rPr>
        <w:softHyphen/>
        <w:t xml:space="preserve">дел измерения напряжения вольтметром при наличии добавочного резистора); </w:t>
      </w:r>
      <w:proofErr w:type="spellStart"/>
      <w:r w:rsidRPr="001340DF">
        <w:rPr>
          <w:i/>
          <w:sz w:val="28"/>
          <w:szCs w:val="28"/>
        </w:rPr>
        <w:t>U</w:t>
      </w:r>
      <w:r w:rsidRPr="001340DF">
        <w:rPr>
          <w:sz w:val="28"/>
          <w:szCs w:val="28"/>
          <w:vertAlign w:val="subscript"/>
        </w:rPr>
        <w:t>в</w:t>
      </w:r>
      <w:proofErr w:type="gramStart"/>
      <w:r w:rsidRPr="001340DF">
        <w:rPr>
          <w:sz w:val="28"/>
          <w:szCs w:val="28"/>
          <w:vertAlign w:val="subscript"/>
        </w:rPr>
        <w:t>,н</w:t>
      </w:r>
      <w:proofErr w:type="spellEnd"/>
      <w:proofErr w:type="gramEnd"/>
      <w:r w:rsidRPr="001340DF">
        <w:rPr>
          <w:sz w:val="28"/>
          <w:szCs w:val="28"/>
        </w:rPr>
        <w:t xml:space="preserve"> — предельное (номинальное) значение напряжения прибора при отсутствии добавочного резистора. Отсюда</w:t>
      </w:r>
    </w:p>
    <w:p w:rsidR="003964D4" w:rsidRPr="001340DF" w:rsidRDefault="003964D4" w:rsidP="003964D4">
      <w:pPr>
        <w:adjustRightInd w:val="0"/>
        <w:spacing w:before="240" w:after="240" w:line="259" w:lineRule="auto"/>
        <w:ind w:firstLine="357"/>
        <w:jc w:val="both"/>
        <w:rPr>
          <w:sz w:val="28"/>
          <w:szCs w:val="28"/>
        </w:rPr>
      </w:pP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1171575" cy="466725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40DF">
        <w:rPr>
          <w:sz w:val="28"/>
          <w:szCs w:val="28"/>
        </w:rPr>
        <w:t>.</w:t>
      </w:r>
    </w:p>
    <w:p w:rsidR="003964D4" w:rsidRPr="001340DF" w:rsidRDefault="003964D4" w:rsidP="003964D4">
      <w:pPr>
        <w:adjustRightInd w:val="0"/>
        <w:spacing w:before="120"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Значение фактически измеряемого напряжения </w:t>
      </w:r>
      <w:r w:rsidRPr="001340DF">
        <w:rPr>
          <w:i/>
          <w:sz w:val="28"/>
          <w:szCs w:val="28"/>
          <w:lang w:val="en-US"/>
        </w:rPr>
        <w:t>U</w:t>
      </w:r>
      <w:r w:rsidRPr="001340DF">
        <w:rPr>
          <w:sz w:val="28"/>
          <w:szCs w:val="28"/>
        </w:rPr>
        <w:t xml:space="preserve"> определяется из соотношения</w:t>
      </w:r>
    </w:p>
    <w:p w:rsidR="003964D4" w:rsidRPr="001340DF" w:rsidRDefault="003964D4" w:rsidP="003964D4">
      <w:pPr>
        <w:adjustRightInd w:val="0"/>
        <w:spacing w:before="240" w:after="240" w:line="259" w:lineRule="auto"/>
        <w:ind w:firstLine="357"/>
        <w:jc w:val="both"/>
        <w:rPr>
          <w:sz w:val="28"/>
          <w:szCs w:val="28"/>
        </w:rPr>
      </w:pPr>
      <w:r>
        <w:rPr>
          <w:noProof/>
          <w:sz w:val="28"/>
          <w:szCs w:val="28"/>
          <w:vertAlign w:val="subscript"/>
        </w:rPr>
        <w:drawing>
          <wp:inline distT="0" distB="0" distL="0" distR="0">
            <wp:extent cx="1533525" cy="4572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40DF">
        <w:rPr>
          <w:sz w:val="28"/>
          <w:szCs w:val="28"/>
        </w:rPr>
        <w:t xml:space="preserve">,  </w:t>
      </w:r>
      <w:r w:rsidRPr="001340DF">
        <w:rPr>
          <w:i/>
          <w:sz w:val="28"/>
          <w:szCs w:val="28"/>
          <w:lang w:val="en-US"/>
        </w:rPr>
        <w:t>U</w:t>
      </w:r>
      <w:r w:rsidRPr="001340DF">
        <w:rPr>
          <w:i/>
          <w:sz w:val="28"/>
          <w:szCs w:val="28"/>
        </w:rPr>
        <w:t xml:space="preserve"> = </w:t>
      </w:r>
      <w:proofErr w:type="spellStart"/>
      <w:r w:rsidRPr="001340DF">
        <w:rPr>
          <w:i/>
          <w:sz w:val="28"/>
          <w:szCs w:val="28"/>
          <w:lang w:val="en-US"/>
        </w:rPr>
        <w:t>kU</w:t>
      </w:r>
      <w:proofErr w:type="spellEnd"/>
      <w:proofErr w:type="gramStart"/>
      <w:r w:rsidRPr="001340DF">
        <w:rPr>
          <w:sz w:val="28"/>
          <w:szCs w:val="28"/>
          <w:vertAlign w:val="subscript"/>
        </w:rPr>
        <w:t>в</w:t>
      </w:r>
      <w:proofErr w:type="gramEnd"/>
      <w:r w:rsidRPr="001340DF">
        <w:rPr>
          <w:sz w:val="28"/>
          <w:szCs w:val="28"/>
        </w:rPr>
        <w:t>,</w:t>
      </w:r>
    </w:p>
    <w:p w:rsidR="003964D4" w:rsidRPr="001340DF" w:rsidRDefault="003964D4" w:rsidP="003964D4">
      <w:pPr>
        <w:adjustRightInd w:val="0"/>
        <w:spacing w:before="60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где </w:t>
      </w:r>
      <w:proofErr w:type="gramStart"/>
      <w:r w:rsidRPr="001340DF">
        <w:rPr>
          <w:i/>
          <w:sz w:val="28"/>
          <w:szCs w:val="28"/>
          <w:lang w:val="en-US"/>
        </w:rPr>
        <w:t>U</w:t>
      </w:r>
      <w:proofErr w:type="gramEnd"/>
      <w:r w:rsidRPr="001340DF">
        <w:rPr>
          <w:sz w:val="28"/>
          <w:szCs w:val="28"/>
          <w:vertAlign w:val="subscript"/>
        </w:rPr>
        <w:t>в</w:t>
      </w:r>
      <w:r w:rsidRPr="001340DF">
        <w:rPr>
          <w:sz w:val="28"/>
          <w:szCs w:val="28"/>
        </w:rPr>
        <w:t xml:space="preserve"> — показание вольтметра.</w:t>
      </w:r>
    </w:p>
    <w:p w:rsidR="003964D4" w:rsidRPr="001340DF" w:rsidRDefault="003964D4" w:rsidP="003964D4">
      <w:pPr>
        <w:pStyle w:val="ab"/>
        <w:adjustRightInd w:val="0"/>
        <w:spacing w:line="31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Шкалу вольтметра градуируют с учетом включенного добавочного резистора.</w:t>
      </w:r>
    </w:p>
    <w:p w:rsidR="003964D4" w:rsidRPr="001340DF" w:rsidRDefault="003964D4" w:rsidP="003964D4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lastRenderedPageBreak/>
        <w:t xml:space="preserve">В цепях переменного тока высокого напряжения для расширения пределов измерения вольтметров применяют </w:t>
      </w:r>
      <w:r w:rsidRPr="001340DF">
        <w:rPr>
          <w:b/>
          <w:bCs/>
          <w:sz w:val="28"/>
          <w:szCs w:val="28"/>
          <w:u w:val="single"/>
        </w:rPr>
        <w:t>трансформаторы напряжения</w:t>
      </w:r>
      <w:r w:rsidRPr="001340DF">
        <w:rPr>
          <w:sz w:val="28"/>
          <w:szCs w:val="28"/>
          <w:u w:val="single"/>
        </w:rPr>
        <w:t>.</w:t>
      </w:r>
    </w:p>
    <w:p w:rsidR="00ED07DB" w:rsidRDefault="00F31669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64D4"/>
    <w:rsid w:val="003964D4"/>
    <w:rsid w:val="00461CFE"/>
    <w:rsid w:val="00507E3A"/>
    <w:rsid w:val="00705BED"/>
    <w:rsid w:val="00C85CA5"/>
    <w:rsid w:val="00E430CF"/>
    <w:rsid w:val="00E918C5"/>
    <w:rsid w:val="00F31669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4D4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ab">
    <w:name w:val="Body Text Indent"/>
    <w:basedOn w:val="a"/>
    <w:link w:val="ac"/>
    <w:rsid w:val="003964D4"/>
    <w:pPr>
      <w:ind w:firstLine="567"/>
    </w:pPr>
    <w:rPr>
      <w:szCs w:val="20"/>
    </w:rPr>
  </w:style>
  <w:style w:type="character" w:customStyle="1" w:styleId="ac">
    <w:name w:val="Основной текст с отступом Знак"/>
    <w:basedOn w:val="a0"/>
    <w:link w:val="ab"/>
    <w:rsid w:val="003964D4"/>
    <w:rPr>
      <w:rFonts w:eastAsia="Times New Roman"/>
      <w:sz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3964D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964D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file:///C:\&#1052;&#1086;&#1080;%20&#1076;&#1086;&#1082;&#1091;&#1084;&#1077;&#1085;&#1090;&#1099;\&#1069;&#1083;&#1077;&#1082;&#1090;&#1088;&#1086;&#1090;&#1077;&#1093;&#1085;&#1080;&#1082;&#1072;\&#1069;&#1083;&#1077;&#1082;&#1090;&#1088;&#1091;&#1093;&#1072;\7.6%20&#1073;.GIF" TargetMode="External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5" Type="http://schemas.openxmlformats.org/officeDocument/2006/relationships/image" Target="file:///C:\&#1052;&#1086;&#1080;%20&#1076;&#1086;&#1082;&#1091;&#1084;&#1077;&#1085;&#1090;&#1099;\&#1069;&#1083;&#1077;&#1082;&#1090;&#1088;&#1086;&#1090;&#1077;&#1093;&#1085;&#1080;&#1082;&#1072;\&#1069;&#1083;&#1077;&#1082;&#1090;&#1088;&#1091;&#1093;&#1072;\7.6%20&#1072;.GIF" TargetMode="External"/><Relationship Id="rId15" Type="http://schemas.openxmlformats.org/officeDocument/2006/relationships/image" Target="media/image6.wmf"/><Relationship Id="rId10" Type="http://schemas.openxmlformats.org/officeDocument/2006/relationships/image" Target="media/image4.wmf"/><Relationship Id="rId19" Type="http://schemas.openxmlformats.org/officeDocument/2006/relationships/image" Target="media/image10.wmf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2017-01-18T10:35:00Z</dcterms:created>
  <dcterms:modified xsi:type="dcterms:W3CDTF">2017-01-18T10:35:00Z</dcterms:modified>
</cp:coreProperties>
</file>